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93" w:rsidRPr="00695993" w:rsidRDefault="00695993" w:rsidP="00695993">
      <w:pPr>
        <w:spacing w:after="0" w:line="240" w:lineRule="auto"/>
        <w:rPr>
          <w:rFonts w:ascii="Arial" w:eastAsia="Times New Roman" w:hAnsi="Arial" w:cs="Arial"/>
          <w:b/>
          <w:bCs/>
          <w:color w:val="333333"/>
          <w:sz w:val="18"/>
          <w:szCs w:val="18"/>
          <w:lang w:eastAsia="fr-FR"/>
        </w:rPr>
      </w:pPr>
      <w:r w:rsidRPr="00695993">
        <w:rPr>
          <w:rFonts w:ascii="Arial" w:eastAsia="Times New Roman" w:hAnsi="Arial" w:cs="Arial"/>
          <w:b/>
          <w:bCs/>
          <w:color w:val="333333"/>
          <w:sz w:val="18"/>
          <w:szCs w:val="18"/>
          <w:lang w:eastAsia="fr-FR"/>
        </w:rPr>
        <w:t>Belgique: Internat Don Bosco</w:t>
      </w:r>
    </w:p>
    <w:p w:rsidR="00695993" w:rsidRPr="00695993" w:rsidRDefault="00695993" w:rsidP="00695993">
      <w:pPr>
        <w:spacing w:after="0" w:line="240" w:lineRule="auto"/>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Date: </w:t>
      </w:r>
      <w:r w:rsidRPr="00695993">
        <w:rPr>
          <w:rFonts w:ascii="Arial" w:eastAsia="Times New Roman" w:hAnsi="Arial" w:cs="Arial"/>
          <w:color w:val="333333"/>
          <w:sz w:val="18"/>
          <w:szCs w:val="18"/>
          <w:lang w:eastAsia="fr-FR"/>
        </w:rPr>
        <w:t>Permanent</w:t>
      </w:r>
    </w:p>
    <w:p w:rsidR="00695993" w:rsidRPr="00695993" w:rsidRDefault="00695993" w:rsidP="00695993">
      <w:pPr>
        <w:spacing w:after="0" w:line="240" w:lineRule="auto"/>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Code de projet: </w:t>
      </w:r>
      <w:r w:rsidRPr="00695993">
        <w:rPr>
          <w:rFonts w:ascii="Arial" w:eastAsia="Times New Roman" w:hAnsi="Arial" w:cs="Arial"/>
          <w:color w:val="333333"/>
          <w:sz w:val="18"/>
          <w:szCs w:val="18"/>
          <w:lang w:eastAsia="fr-FR"/>
        </w:rPr>
        <w:t>BE--Internat Don Bosco</w:t>
      </w:r>
    </w:p>
    <w:p w:rsidR="00695993" w:rsidRPr="00695993" w:rsidRDefault="00695993" w:rsidP="00695993">
      <w:pPr>
        <w:spacing w:after="0" w:line="240" w:lineRule="auto"/>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Type de projet: </w:t>
      </w:r>
      <w:r w:rsidRPr="00695993">
        <w:rPr>
          <w:rFonts w:ascii="Arial" w:eastAsia="Times New Roman" w:hAnsi="Arial" w:cs="Arial"/>
          <w:color w:val="333333"/>
          <w:sz w:val="18"/>
          <w:szCs w:val="18"/>
          <w:lang w:eastAsia="fr-FR"/>
        </w:rPr>
        <w:t xml:space="preserve">Projet </w:t>
      </w:r>
      <w:proofErr w:type="spellStart"/>
      <w:r w:rsidRPr="00695993">
        <w:rPr>
          <w:rFonts w:ascii="Arial" w:eastAsia="Times New Roman" w:hAnsi="Arial" w:cs="Arial"/>
          <w:color w:val="333333"/>
          <w:sz w:val="18"/>
          <w:szCs w:val="18"/>
          <w:lang w:eastAsia="fr-FR"/>
        </w:rPr>
        <w:t>educatif</w:t>
      </w:r>
      <w:proofErr w:type="gramStart"/>
      <w:r w:rsidRPr="00695993">
        <w:rPr>
          <w:rFonts w:ascii="Arial" w:eastAsia="Times New Roman" w:hAnsi="Arial" w:cs="Arial"/>
          <w:color w:val="333333"/>
          <w:sz w:val="18"/>
          <w:szCs w:val="18"/>
          <w:lang w:eastAsia="fr-FR"/>
        </w:rPr>
        <w:t>,Animation</w:t>
      </w:r>
      <w:proofErr w:type="spellEnd"/>
      <w:proofErr w:type="gramEnd"/>
      <w:r w:rsidRPr="00695993">
        <w:rPr>
          <w:rFonts w:ascii="Arial" w:eastAsia="Times New Roman" w:hAnsi="Arial" w:cs="Arial"/>
          <w:color w:val="333333"/>
          <w:sz w:val="18"/>
          <w:szCs w:val="18"/>
          <w:lang w:eastAsia="fr-FR"/>
        </w:rPr>
        <w:t xml:space="preserve"> pour les </w:t>
      </w:r>
      <w:proofErr w:type="spellStart"/>
      <w:r w:rsidRPr="00695993">
        <w:rPr>
          <w:rFonts w:ascii="Arial" w:eastAsia="Times New Roman" w:hAnsi="Arial" w:cs="Arial"/>
          <w:color w:val="333333"/>
          <w:sz w:val="18"/>
          <w:szCs w:val="18"/>
          <w:lang w:eastAsia="fr-FR"/>
        </w:rPr>
        <w:t>enfants,Projet</w:t>
      </w:r>
      <w:proofErr w:type="spellEnd"/>
      <w:r w:rsidRPr="00695993">
        <w:rPr>
          <w:rFonts w:ascii="Arial" w:eastAsia="Times New Roman" w:hAnsi="Arial" w:cs="Arial"/>
          <w:color w:val="333333"/>
          <w:sz w:val="18"/>
          <w:szCs w:val="18"/>
          <w:lang w:eastAsia="fr-FR"/>
        </w:rPr>
        <w:t xml:space="preserve"> social</w:t>
      </w:r>
    </w:p>
    <w:p w:rsidR="00695993" w:rsidRPr="00695993" w:rsidRDefault="00695993" w:rsidP="00695993">
      <w:pPr>
        <w:spacing w:after="0" w:line="240" w:lineRule="auto"/>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Frais de participation au projet: </w:t>
      </w:r>
      <w:hyperlink r:id="rId4" w:tgtFrame="_blank" w:tooltip="Convertir Dollar en Euro " w:history="1">
        <w:r w:rsidRPr="00695993">
          <w:rPr>
            <w:rFonts w:ascii="Arial" w:eastAsia="Times New Roman" w:hAnsi="Arial" w:cs="Arial"/>
            <w:color w:val="3276B1"/>
            <w:sz w:val="18"/>
            <w:szCs w:val="18"/>
            <w:lang w:eastAsia="fr-FR"/>
          </w:rPr>
          <w:t>80 EUR</w:t>
        </w:r>
      </w:hyperlink>
    </w:p>
    <w:p w:rsidR="00695993" w:rsidRPr="00695993" w:rsidRDefault="00695993" w:rsidP="00695993">
      <w:pPr>
        <w:spacing w:after="0" w:line="240" w:lineRule="auto"/>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Descriptions :</w:t>
      </w:r>
    </w:p>
    <w:p w:rsidR="00ED5E41" w:rsidRDefault="00ED5E41"/>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A propos de l'organisation locale</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L'internat Don Bosco est un internat scolaire composé de 7 grandes maisons pouvant accueillir 120 jeunes en tout qui fréquentent différentes écoles en dehors de l'internat. </w:t>
      </w:r>
      <w:r w:rsidRPr="00695993">
        <w:rPr>
          <w:rFonts w:ascii="Arial" w:eastAsia="Times New Roman" w:hAnsi="Arial" w:cs="Arial"/>
          <w:color w:val="333333"/>
          <w:sz w:val="18"/>
          <w:szCs w:val="18"/>
          <w:lang w:eastAsia="fr-FR"/>
        </w:rPr>
        <w:br/>
        <w:t xml:space="preserve">Don Bosco, défini comme l'un des plus grands éducateurs des temps modernes, a développé la pédagogie de la réussite, de l'avenir. Chaque jeune est porteur d'un grand potentiel. Tout le travail éducatif mené conjointement par les parents, les enseignants, les éducateurs et les bénévoles, consiste à mettre le jeune dans des conditions qui lui permettent de faire personnellement une expérience positive de ses capacités. Le jeune est alors valorisé à ses yeux et il constate qu'il est </w:t>
      </w:r>
      <w:proofErr w:type="spellStart"/>
      <w:r w:rsidRPr="00695993">
        <w:rPr>
          <w:rFonts w:ascii="Arial" w:eastAsia="Times New Roman" w:hAnsi="Arial" w:cs="Arial"/>
          <w:color w:val="333333"/>
          <w:sz w:val="18"/>
          <w:szCs w:val="18"/>
          <w:lang w:eastAsia="fr-FR"/>
        </w:rPr>
        <w:t>réllement</w:t>
      </w:r>
      <w:proofErr w:type="spellEnd"/>
      <w:r w:rsidRPr="00695993">
        <w:rPr>
          <w:rFonts w:ascii="Arial" w:eastAsia="Times New Roman" w:hAnsi="Arial" w:cs="Arial"/>
          <w:color w:val="333333"/>
          <w:sz w:val="18"/>
          <w:szCs w:val="18"/>
          <w:lang w:eastAsia="fr-FR"/>
        </w:rPr>
        <w:t xml:space="preserve"> capable, il prend confiance en lui et il va s'investir par goût. </w:t>
      </w:r>
      <w:r w:rsidRPr="00695993">
        <w:rPr>
          <w:rFonts w:ascii="Arial" w:eastAsia="Times New Roman" w:hAnsi="Arial" w:cs="Arial"/>
          <w:color w:val="333333"/>
          <w:sz w:val="18"/>
          <w:szCs w:val="18"/>
          <w:lang w:eastAsia="fr-FR"/>
        </w:rPr>
        <w:br/>
        <w:t>Objectif général : la réussite scolaire, humaine et sociale du jeune basée sur 3 piliers : </w:t>
      </w:r>
      <w:r w:rsidRPr="00695993">
        <w:rPr>
          <w:rFonts w:ascii="Arial" w:eastAsia="Times New Roman" w:hAnsi="Arial" w:cs="Arial"/>
          <w:color w:val="333333"/>
          <w:sz w:val="18"/>
          <w:szCs w:val="18"/>
          <w:lang w:eastAsia="fr-FR"/>
        </w:rPr>
        <w:br/>
        <w:t xml:space="preserve">- la raison : </w:t>
      </w:r>
      <w:proofErr w:type="spellStart"/>
      <w:r w:rsidRPr="00695993">
        <w:rPr>
          <w:rFonts w:ascii="Arial" w:eastAsia="Times New Roman" w:hAnsi="Arial" w:cs="Arial"/>
          <w:color w:val="333333"/>
          <w:sz w:val="18"/>
          <w:szCs w:val="18"/>
          <w:lang w:eastAsia="fr-FR"/>
        </w:rPr>
        <w:t>càd</w:t>
      </w:r>
      <w:proofErr w:type="spellEnd"/>
      <w:r w:rsidRPr="00695993">
        <w:rPr>
          <w:rFonts w:ascii="Arial" w:eastAsia="Times New Roman" w:hAnsi="Arial" w:cs="Arial"/>
          <w:color w:val="333333"/>
          <w:sz w:val="18"/>
          <w:szCs w:val="18"/>
          <w:lang w:eastAsia="fr-FR"/>
        </w:rPr>
        <w:t xml:space="preserve"> le dialogue qui fait appel aux capacités du jeune à réfléchir, décider et </w:t>
      </w:r>
      <w:proofErr w:type="gramStart"/>
      <w:r w:rsidRPr="00695993">
        <w:rPr>
          <w:rFonts w:ascii="Arial" w:eastAsia="Times New Roman" w:hAnsi="Arial" w:cs="Arial"/>
          <w:color w:val="333333"/>
          <w:sz w:val="18"/>
          <w:szCs w:val="18"/>
          <w:lang w:eastAsia="fr-FR"/>
        </w:rPr>
        <w:t>s'engager </w:t>
      </w:r>
      <w:proofErr w:type="gramEnd"/>
      <w:r w:rsidRPr="00695993">
        <w:rPr>
          <w:rFonts w:ascii="Arial" w:eastAsia="Times New Roman" w:hAnsi="Arial" w:cs="Arial"/>
          <w:color w:val="333333"/>
          <w:sz w:val="18"/>
          <w:szCs w:val="18"/>
          <w:lang w:eastAsia="fr-FR"/>
        </w:rPr>
        <w:br/>
        <w:t>- la religion : comme recherche de sens à la vie </w:t>
      </w:r>
      <w:r w:rsidRPr="00695993">
        <w:rPr>
          <w:rFonts w:ascii="Arial" w:eastAsia="Times New Roman" w:hAnsi="Arial" w:cs="Arial"/>
          <w:color w:val="333333"/>
          <w:sz w:val="18"/>
          <w:szCs w:val="18"/>
          <w:lang w:eastAsia="fr-FR"/>
        </w:rPr>
        <w:br/>
        <w:t>- l'affection : qui se manifeste par une qualité de présence aimante et exigeante, attentive de la part de l'éducateur et une reconnaissance de la part du jeune. </w:t>
      </w:r>
      <w:r w:rsidRPr="00695993">
        <w:rPr>
          <w:rFonts w:ascii="Arial" w:eastAsia="Times New Roman" w:hAnsi="Arial" w:cs="Arial"/>
          <w:color w:val="333333"/>
          <w:sz w:val="18"/>
          <w:szCs w:val="18"/>
          <w:lang w:eastAsia="fr-FR"/>
        </w:rPr>
        <w:br/>
        <w:t>Cette pédagogie se base sur la confiance dans le devenir positif du jeune</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A propos du travail de volontaire</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 Prise en charge des jeunes au quotidien et accompagnement dans les différents moments de la vie de l'internat : </w:t>
      </w:r>
      <w:r w:rsidRPr="00695993">
        <w:rPr>
          <w:rFonts w:ascii="Arial" w:eastAsia="Times New Roman" w:hAnsi="Arial" w:cs="Arial"/>
          <w:color w:val="333333"/>
          <w:sz w:val="18"/>
          <w:szCs w:val="18"/>
          <w:lang w:eastAsia="fr-FR"/>
        </w:rPr>
        <w:br/>
        <w:t>* soutien scolaire quotidien (aide individuelle) </w:t>
      </w:r>
      <w:r w:rsidRPr="00695993">
        <w:rPr>
          <w:rFonts w:ascii="Arial" w:eastAsia="Times New Roman" w:hAnsi="Arial" w:cs="Arial"/>
          <w:color w:val="333333"/>
          <w:sz w:val="18"/>
          <w:szCs w:val="18"/>
          <w:lang w:eastAsia="fr-FR"/>
        </w:rPr>
        <w:br/>
        <w:t>* encadrement des activités organisées le soir (faire preuve de créativité et d'organisation dans les loisirs et activités) </w:t>
      </w:r>
      <w:r w:rsidRPr="00695993">
        <w:rPr>
          <w:rFonts w:ascii="Arial" w:eastAsia="Times New Roman" w:hAnsi="Arial" w:cs="Arial"/>
          <w:color w:val="333333"/>
          <w:sz w:val="18"/>
          <w:szCs w:val="18"/>
          <w:lang w:eastAsia="fr-FR"/>
        </w:rPr>
        <w:br/>
        <w:t>* encadrement des repas </w:t>
      </w:r>
      <w:r w:rsidRPr="00695993">
        <w:rPr>
          <w:rFonts w:ascii="Arial" w:eastAsia="Times New Roman" w:hAnsi="Arial" w:cs="Arial"/>
          <w:color w:val="333333"/>
          <w:sz w:val="18"/>
          <w:szCs w:val="18"/>
          <w:lang w:eastAsia="fr-FR"/>
        </w:rPr>
        <w:br/>
        <w:t>* réveil du matin et aide pour préparer les pique-niques, trajets vers les écoles (à pied ou motorisé), ... </w:t>
      </w:r>
      <w:r w:rsidRPr="00695993">
        <w:rPr>
          <w:rFonts w:ascii="Arial" w:eastAsia="Times New Roman" w:hAnsi="Arial" w:cs="Arial"/>
          <w:color w:val="333333"/>
          <w:sz w:val="18"/>
          <w:szCs w:val="18"/>
          <w:lang w:eastAsia="fr-FR"/>
        </w:rPr>
        <w:br/>
        <w:t>* coucher des jeunes </w:t>
      </w:r>
      <w:r w:rsidRPr="00695993">
        <w:rPr>
          <w:rFonts w:ascii="Arial" w:eastAsia="Times New Roman" w:hAnsi="Arial" w:cs="Arial"/>
          <w:color w:val="333333"/>
          <w:sz w:val="18"/>
          <w:szCs w:val="18"/>
          <w:lang w:eastAsia="fr-FR"/>
        </w:rPr>
        <w:br/>
        <w:t>- Veiller au bien-être moral, affectif, intellectuel, physique et spirituel des jeunes </w:t>
      </w:r>
      <w:r w:rsidRPr="00695993">
        <w:rPr>
          <w:rFonts w:ascii="Arial" w:eastAsia="Times New Roman" w:hAnsi="Arial" w:cs="Arial"/>
          <w:color w:val="333333"/>
          <w:sz w:val="18"/>
          <w:szCs w:val="18"/>
          <w:lang w:eastAsia="fr-FR"/>
        </w:rPr>
        <w:br/>
        <w:t xml:space="preserve">- Mettre tout en </w:t>
      </w:r>
      <w:proofErr w:type="spellStart"/>
      <w:r w:rsidRPr="00695993">
        <w:rPr>
          <w:rFonts w:ascii="Arial" w:eastAsia="Times New Roman" w:hAnsi="Arial" w:cs="Arial"/>
          <w:color w:val="333333"/>
          <w:sz w:val="18"/>
          <w:szCs w:val="18"/>
          <w:lang w:eastAsia="fr-FR"/>
        </w:rPr>
        <w:t>oeuvre</w:t>
      </w:r>
      <w:proofErr w:type="spellEnd"/>
      <w:r w:rsidRPr="00695993">
        <w:rPr>
          <w:rFonts w:ascii="Arial" w:eastAsia="Times New Roman" w:hAnsi="Arial" w:cs="Arial"/>
          <w:color w:val="333333"/>
          <w:sz w:val="18"/>
          <w:szCs w:val="18"/>
          <w:lang w:eastAsia="fr-FR"/>
        </w:rPr>
        <w:t xml:space="preserve"> pour viser la progression de chaque jeune </w:t>
      </w:r>
      <w:r w:rsidRPr="00695993">
        <w:rPr>
          <w:rFonts w:ascii="Arial" w:eastAsia="Times New Roman" w:hAnsi="Arial" w:cs="Arial"/>
          <w:color w:val="333333"/>
          <w:sz w:val="18"/>
          <w:szCs w:val="18"/>
          <w:lang w:eastAsia="fr-FR"/>
        </w:rPr>
        <w:br/>
        <w:t>- Services matériels : courses, peinture, ... </w:t>
      </w:r>
      <w:r w:rsidRPr="00695993">
        <w:rPr>
          <w:rFonts w:ascii="Arial" w:eastAsia="Times New Roman" w:hAnsi="Arial" w:cs="Arial"/>
          <w:color w:val="333333"/>
          <w:sz w:val="18"/>
          <w:szCs w:val="18"/>
          <w:lang w:eastAsia="fr-FR"/>
        </w:rPr>
        <w:br/>
        <w:t>- Assurer l'ordre et la propreté des locaux utilisés par les enfants </w:t>
      </w:r>
      <w:r w:rsidRPr="00695993">
        <w:rPr>
          <w:rFonts w:ascii="Arial" w:eastAsia="Times New Roman" w:hAnsi="Arial" w:cs="Arial"/>
          <w:color w:val="333333"/>
          <w:sz w:val="18"/>
          <w:szCs w:val="18"/>
          <w:lang w:eastAsia="fr-FR"/>
        </w:rPr>
        <w:br/>
        <w:t>- Faire les courses une fois/semaine </w:t>
      </w:r>
      <w:r w:rsidRPr="00695993">
        <w:rPr>
          <w:rFonts w:ascii="Arial" w:eastAsia="Times New Roman" w:hAnsi="Arial" w:cs="Arial"/>
          <w:color w:val="333333"/>
          <w:sz w:val="18"/>
          <w:szCs w:val="18"/>
          <w:lang w:eastAsia="fr-FR"/>
        </w:rPr>
        <w:br/>
        <w:t>Cette liste n'est pas exhaustive. En tant que volontaire, la présence est un 'plus' très important mais pas une substitution aux éducateurs actuellement en place. Il s'agit d'épauler l'équipe actuelle.</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A propos du logement sur place</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Hébergement proposé au sein du foyer des étudiants.</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A propos de l'alimentation</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 xml:space="preserve">Pour les repas </w:t>
      </w:r>
      <w:proofErr w:type="gramStart"/>
      <w:r w:rsidRPr="00695993">
        <w:rPr>
          <w:rFonts w:ascii="Arial" w:eastAsia="Times New Roman" w:hAnsi="Arial" w:cs="Arial"/>
          <w:color w:val="333333"/>
          <w:sz w:val="18"/>
          <w:szCs w:val="18"/>
          <w:lang w:eastAsia="fr-FR"/>
        </w:rPr>
        <w:t>du week-ends</w:t>
      </w:r>
      <w:proofErr w:type="gramEnd"/>
      <w:r w:rsidRPr="00695993">
        <w:rPr>
          <w:rFonts w:ascii="Arial" w:eastAsia="Times New Roman" w:hAnsi="Arial" w:cs="Arial"/>
          <w:color w:val="333333"/>
          <w:sz w:val="18"/>
          <w:szCs w:val="18"/>
          <w:lang w:eastAsia="fr-FR"/>
        </w:rPr>
        <w:t xml:space="preserve"> et hors jours d'activité, cuisine à disposition : nourriture à charge des volontaires.</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Possibilité de repas végétariens.</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Localisation du projet</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 xml:space="preserve">Ganshoren est une des 19 communes de Bruxelles, située au Nord-Ouest de la ville, à 20 minutes en transport en commun de la Grand-Place. C'est une commune paisible, verte avec des familles de différentes catégories sociales. L'internat se trouve dans un environnement verdoyant et calme. Les bus 87 et 84 desservent très bien l'endroit ainsi que les bus 'De </w:t>
      </w:r>
      <w:proofErr w:type="spellStart"/>
      <w:r w:rsidRPr="00695993">
        <w:rPr>
          <w:rFonts w:ascii="Arial" w:eastAsia="Times New Roman" w:hAnsi="Arial" w:cs="Arial"/>
          <w:color w:val="333333"/>
          <w:sz w:val="18"/>
          <w:szCs w:val="18"/>
          <w:lang w:eastAsia="fr-FR"/>
        </w:rPr>
        <w:t>Lijn</w:t>
      </w:r>
      <w:proofErr w:type="spellEnd"/>
      <w:r w:rsidRPr="00695993">
        <w:rPr>
          <w:rFonts w:ascii="Arial" w:eastAsia="Times New Roman" w:hAnsi="Arial" w:cs="Arial"/>
          <w:color w:val="333333"/>
          <w:sz w:val="18"/>
          <w:szCs w:val="18"/>
          <w:lang w:eastAsia="fr-FR"/>
        </w:rPr>
        <w:t>'. </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 xml:space="preserve">A propos des activités de </w:t>
      </w:r>
      <w:proofErr w:type="gramStart"/>
      <w:r w:rsidRPr="00695993">
        <w:rPr>
          <w:rFonts w:ascii="Arial" w:eastAsia="Times New Roman" w:hAnsi="Arial" w:cs="Arial"/>
          <w:b/>
          <w:bCs/>
          <w:color w:val="333333"/>
          <w:sz w:val="18"/>
          <w:szCs w:val="18"/>
          <w:lang w:eastAsia="fr-FR"/>
        </w:rPr>
        <w:t>loisirs possible</w:t>
      </w:r>
      <w:proofErr w:type="gramEnd"/>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 Visite de toutes les villes de Belgique : Bruxelles, Bruges, Gand, Namur, Liège, ... </w:t>
      </w:r>
      <w:r w:rsidRPr="00695993">
        <w:rPr>
          <w:rFonts w:ascii="Arial" w:eastAsia="Times New Roman" w:hAnsi="Arial" w:cs="Arial"/>
          <w:color w:val="333333"/>
          <w:sz w:val="18"/>
          <w:szCs w:val="18"/>
          <w:lang w:eastAsia="fr-FR"/>
        </w:rPr>
        <w:br/>
        <w:t>- Possibilité de rencontres avec des volontaires d'autres associations à l'</w:t>
      </w:r>
      <w:proofErr w:type="spellStart"/>
      <w:r w:rsidRPr="00695993">
        <w:rPr>
          <w:rFonts w:ascii="Arial" w:eastAsia="Times New Roman" w:hAnsi="Arial" w:cs="Arial"/>
          <w:color w:val="333333"/>
          <w:sz w:val="18"/>
          <w:szCs w:val="18"/>
          <w:lang w:eastAsia="fr-FR"/>
        </w:rPr>
        <w:t>oeuvre</w:t>
      </w:r>
      <w:proofErr w:type="spellEnd"/>
      <w:r w:rsidRPr="00695993">
        <w:rPr>
          <w:rFonts w:ascii="Arial" w:eastAsia="Times New Roman" w:hAnsi="Arial" w:cs="Arial"/>
          <w:color w:val="333333"/>
          <w:sz w:val="18"/>
          <w:szCs w:val="18"/>
          <w:lang w:eastAsia="fr-FR"/>
        </w:rPr>
        <w:t xml:space="preserve"> dans l'éducation.</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b/>
          <w:bCs/>
          <w:color w:val="333333"/>
          <w:sz w:val="18"/>
          <w:szCs w:val="18"/>
          <w:lang w:eastAsia="fr-FR"/>
        </w:rPr>
        <w:t>Informations supplémentaires sur le projet</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Semaine type au sein du projet :</w:t>
      </w:r>
    </w:p>
    <w:p w:rsidR="00695993" w:rsidRPr="00695993" w:rsidRDefault="00695993" w:rsidP="00695993">
      <w:pPr>
        <w:shd w:val="clear" w:color="auto" w:fill="F3F3F3"/>
        <w:spacing w:after="135" w:line="240" w:lineRule="auto"/>
        <w:jc w:val="both"/>
        <w:rPr>
          <w:rFonts w:ascii="Arial" w:eastAsia="Times New Roman" w:hAnsi="Arial" w:cs="Arial"/>
          <w:color w:val="333333"/>
          <w:sz w:val="18"/>
          <w:szCs w:val="18"/>
          <w:lang w:eastAsia="fr-FR"/>
        </w:rPr>
      </w:pPr>
      <w:r w:rsidRPr="00695993">
        <w:rPr>
          <w:rFonts w:ascii="Arial" w:eastAsia="Times New Roman" w:hAnsi="Arial" w:cs="Arial"/>
          <w:color w:val="333333"/>
          <w:sz w:val="18"/>
          <w:szCs w:val="18"/>
          <w:lang w:eastAsia="fr-FR"/>
        </w:rPr>
        <w:t>Lundi/Mardi/Jeudi/Vendredi : </w:t>
      </w:r>
      <w:r w:rsidRPr="00695993">
        <w:rPr>
          <w:rFonts w:ascii="Arial" w:eastAsia="Times New Roman" w:hAnsi="Arial" w:cs="Arial"/>
          <w:color w:val="333333"/>
          <w:sz w:val="18"/>
          <w:szCs w:val="18"/>
          <w:lang w:eastAsia="fr-FR"/>
        </w:rPr>
        <w:br/>
        <w:t>- de 7h30 à 8h30 : réveil et préparation des enfants pour partir à l'école </w:t>
      </w:r>
      <w:r w:rsidRPr="00695993">
        <w:rPr>
          <w:rFonts w:ascii="Arial" w:eastAsia="Times New Roman" w:hAnsi="Arial" w:cs="Arial"/>
          <w:color w:val="333333"/>
          <w:sz w:val="18"/>
          <w:szCs w:val="18"/>
          <w:lang w:eastAsia="fr-FR"/>
        </w:rPr>
        <w:br/>
        <w:t>- de 15h00 à 21h00 (18h00 le vendredi) : rechercher les enfants à l'école, goûter, devoirs, repas, activités diverses </w:t>
      </w:r>
      <w:r w:rsidRPr="00695993">
        <w:rPr>
          <w:rFonts w:ascii="Arial" w:eastAsia="Times New Roman" w:hAnsi="Arial" w:cs="Arial"/>
          <w:color w:val="333333"/>
          <w:sz w:val="18"/>
          <w:szCs w:val="18"/>
          <w:lang w:eastAsia="fr-FR"/>
        </w:rPr>
        <w:br/>
      </w:r>
      <w:r w:rsidRPr="00695993">
        <w:rPr>
          <w:rFonts w:ascii="Arial" w:eastAsia="Times New Roman" w:hAnsi="Arial" w:cs="Arial"/>
          <w:color w:val="333333"/>
          <w:sz w:val="18"/>
          <w:szCs w:val="18"/>
          <w:lang w:eastAsia="fr-FR"/>
        </w:rPr>
        <w:br/>
      </w:r>
      <w:r w:rsidRPr="00695993">
        <w:rPr>
          <w:rFonts w:ascii="Arial" w:eastAsia="Times New Roman" w:hAnsi="Arial" w:cs="Arial"/>
          <w:color w:val="333333"/>
          <w:sz w:val="18"/>
          <w:szCs w:val="18"/>
          <w:lang w:eastAsia="fr-FR"/>
        </w:rPr>
        <w:lastRenderedPageBreak/>
        <w:t>Mercredi : </w:t>
      </w:r>
      <w:r w:rsidRPr="00695993">
        <w:rPr>
          <w:rFonts w:ascii="Arial" w:eastAsia="Times New Roman" w:hAnsi="Arial" w:cs="Arial"/>
          <w:color w:val="333333"/>
          <w:sz w:val="18"/>
          <w:szCs w:val="18"/>
          <w:lang w:eastAsia="fr-FR"/>
        </w:rPr>
        <w:br/>
        <w:t>- de 7h30 à 8h30 : réveil et préparation des enfants pour partir à l'école </w:t>
      </w:r>
      <w:r w:rsidRPr="00695993">
        <w:rPr>
          <w:rFonts w:ascii="Arial" w:eastAsia="Times New Roman" w:hAnsi="Arial" w:cs="Arial"/>
          <w:color w:val="333333"/>
          <w:sz w:val="18"/>
          <w:szCs w:val="18"/>
          <w:lang w:eastAsia="fr-FR"/>
        </w:rPr>
        <w:br/>
        <w:t>- de 12h00 à 17h00 : rechercher les enfants à l'école, repas et animation d'une après-midi sportive, culturelle ou artistique </w:t>
      </w:r>
      <w:r w:rsidRPr="00695993">
        <w:rPr>
          <w:rFonts w:ascii="Arial" w:eastAsia="Times New Roman" w:hAnsi="Arial" w:cs="Arial"/>
          <w:color w:val="333333"/>
          <w:sz w:val="18"/>
          <w:szCs w:val="18"/>
          <w:lang w:eastAsia="fr-FR"/>
        </w:rPr>
        <w:br/>
      </w:r>
      <w:r w:rsidRPr="00695993">
        <w:rPr>
          <w:rFonts w:ascii="Arial" w:eastAsia="Times New Roman" w:hAnsi="Arial" w:cs="Arial"/>
          <w:color w:val="333333"/>
          <w:sz w:val="18"/>
          <w:szCs w:val="18"/>
          <w:lang w:eastAsia="fr-FR"/>
        </w:rPr>
        <w:br/>
        <w:t>Pas de prestation le week-end</w:t>
      </w:r>
    </w:p>
    <w:p w:rsidR="00695993" w:rsidRDefault="00695993" w:rsidP="00695993">
      <w:r w:rsidRPr="00695993">
        <w:rPr>
          <w:rFonts w:ascii="Arial" w:eastAsia="Times New Roman" w:hAnsi="Arial" w:cs="Arial"/>
          <w:i/>
          <w:iCs/>
          <w:color w:val="333333"/>
          <w:sz w:val="15"/>
          <w:szCs w:val="15"/>
          <w:shd w:val="clear" w:color="auto" w:fill="F3F3F3"/>
          <w:lang w:eastAsia="fr-FR"/>
        </w:rPr>
        <w:t>(Note: </w:t>
      </w:r>
      <w:r w:rsidRPr="00695993">
        <w:rPr>
          <w:rFonts w:ascii="Arial" w:eastAsia="Times New Roman" w:hAnsi="Arial" w:cs="Arial"/>
          <w:b/>
          <w:bCs/>
          <w:i/>
          <w:iCs/>
          <w:color w:val="333333"/>
          <w:sz w:val="15"/>
          <w:szCs w:val="15"/>
          <w:shd w:val="clear" w:color="auto" w:fill="F3F3F3"/>
          <w:lang w:eastAsia="fr-FR"/>
        </w:rPr>
        <w:t>Vous êtes logé(e) par notre partenaire</w:t>
      </w:r>
      <w:r w:rsidRPr="00695993">
        <w:rPr>
          <w:rFonts w:ascii="Arial" w:eastAsia="Times New Roman" w:hAnsi="Arial" w:cs="Arial"/>
          <w:i/>
          <w:iCs/>
          <w:color w:val="333333"/>
          <w:sz w:val="15"/>
          <w:szCs w:val="15"/>
          <w:shd w:val="clear" w:color="auto" w:fill="F3F3F3"/>
          <w:lang w:eastAsia="fr-FR"/>
        </w:rPr>
        <w:t xml:space="preserve"> local pendant le projet. Au cas où vous arrivez avant le </w:t>
      </w:r>
      <w:proofErr w:type="spellStart"/>
      <w:r w:rsidRPr="00695993">
        <w:rPr>
          <w:rFonts w:ascii="Arial" w:eastAsia="Times New Roman" w:hAnsi="Arial" w:cs="Arial"/>
          <w:i/>
          <w:iCs/>
          <w:color w:val="333333"/>
          <w:sz w:val="15"/>
          <w:szCs w:val="15"/>
          <w:shd w:val="clear" w:color="auto" w:fill="F3F3F3"/>
          <w:lang w:eastAsia="fr-FR"/>
        </w:rPr>
        <w:t>debut</w:t>
      </w:r>
      <w:proofErr w:type="spellEnd"/>
      <w:r w:rsidRPr="00695993">
        <w:rPr>
          <w:rFonts w:ascii="Arial" w:eastAsia="Times New Roman" w:hAnsi="Arial" w:cs="Arial"/>
          <w:i/>
          <w:iCs/>
          <w:color w:val="333333"/>
          <w:sz w:val="15"/>
          <w:szCs w:val="15"/>
          <w:shd w:val="clear" w:color="auto" w:fill="F3F3F3"/>
          <w:lang w:eastAsia="fr-FR"/>
        </w:rPr>
        <w:t xml:space="preserve"> du projet, vous pourrez réserver une chambre </w:t>
      </w:r>
      <w:hyperlink r:id="rId5" w:tgtFrame="_blank" w:history="1">
        <w:r w:rsidRPr="00695993">
          <w:rPr>
            <w:rFonts w:ascii="Arial" w:eastAsia="Times New Roman" w:hAnsi="Arial" w:cs="Arial"/>
            <w:b/>
            <w:bCs/>
            <w:i/>
            <w:iCs/>
            <w:color w:val="3276B1"/>
            <w:sz w:val="15"/>
            <w:szCs w:val="15"/>
            <w:lang w:eastAsia="fr-FR"/>
          </w:rPr>
          <w:t>ici</w:t>
        </w:r>
      </w:hyperlink>
      <w:r w:rsidRPr="00695993">
        <w:rPr>
          <w:rFonts w:ascii="Arial" w:eastAsia="Times New Roman" w:hAnsi="Arial" w:cs="Arial"/>
          <w:i/>
          <w:iCs/>
          <w:color w:val="333333"/>
          <w:sz w:val="15"/>
          <w:szCs w:val="15"/>
          <w:shd w:val="clear" w:color="auto" w:fill="F3F3F3"/>
          <w:lang w:eastAsia="fr-FR"/>
        </w:rPr>
        <w:t>.)</w:t>
      </w:r>
      <w:bookmarkStart w:id="0" w:name="_GoBack"/>
      <w:bookmarkEnd w:id="0"/>
    </w:p>
    <w:sectPr w:rsidR="00695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93"/>
    <w:rsid w:val="00695993"/>
    <w:rsid w:val="00ED5E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19D70-5938-407D-BDA0-2D1EE508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695993"/>
  </w:style>
  <w:style w:type="character" w:styleId="Hyperlink">
    <w:name w:val="Hyperlink"/>
    <w:basedOn w:val="DefaultParagraphFont"/>
    <w:uiPriority w:val="99"/>
    <w:semiHidden/>
    <w:unhideWhenUsed/>
    <w:rsid w:val="00695993"/>
    <w:rPr>
      <w:color w:val="0000FF"/>
      <w:u w:val="single"/>
    </w:rPr>
  </w:style>
  <w:style w:type="paragraph" w:styleId="NormalWeb">
    <w:name w:val="Normal (Web)"/>
    <w:basedOn w:val="Normal"/>
    <w:uiPriority w:val="99"/>
    <w:semiHidden/>
    <w:unhideWhenUsed/>
    <w:rsid w:val="006959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info">
    <w:name w:val="titleinfo"/>
    <w:basedOn w:val="DefaultParagraphFont"/>
    <w:rsid w:val="0069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1160">
      <w:bodyDiv w:val="1"/>
      <w:marLeft w:val="0"/>
      <w:marRight w:val="0"/>
      <w:marTop w:val="0"/>
      <w:marBottom w:val="0"/>
      <w:divBdr>
        <w:top w:val="none" w:sz="0" w:space="0" w:color="auto"/>
        <w:left w:val="none" w:sz="0" w:space="0" w:color="auto"/>
        <w:bottom w:val="none" w:sz="0" w:space="0" w:color="auto"/>
        <w:right w:val="none" w:sz="0" w:space="0" w:color="auto"/>
      </w:divBdr>
      <w:divsChild>
        <w:div w:id="947155622">
          <w:marLeft w:val="0"/>
          <w:marRight w:val="0"/>
          <w:marTop w:val="0"/>
          <w:marBottom w:val="0"/>
          <w:divBdr>
            <w:top w:val="none" w:sz="0" w:space="0" w:color="auto"/>
            <w:left w:val="none" w:sz="0" w:space="0" w:color="auto"/>
            <w:bottom w:val="none" w:sz="0" w:space="0" w:color="auto"/>
            <w:right w:val="none" w:sz="0" w:space="0" w:color="auto"/>
          </w:divBdr>
        </w:div>
        <w:div w:id="1688023342">
          <w:marLeft w:val="0"/>
          <w:marRight w:val="0"/>
          <w:marTop w:val="0"/>
          <w:marBottom w:val="0"/>
          <w:divBdr>
            <w:top w:val="none" w:sz="0" w:space="0" w:color="auto"/>
            <w:left w:val="none" w:sz="0" w:space="0" w:color="auto"/>
            <w:bottom w:val="none" w:sz="0" w:space="0" w:color="auto"/>
            <w:right w:val="none" w:sz="0" w:space="0" w:color="auto"/>
          </w:divBdr>
        </w:div>
        <w:div w:id="1058474041">
          <w:marLeft w:val="0"/>
          <w:marRight w:val="0"/>
          <w:marTop w:val="0"/>
          <w:marBottom w:val="0"/>
          <w:divBdr>
            <w:top w:val="none" w:sz="0" w:space="0" w:color="auto"/>
            <w:left w:val="none" w:sz="0" w:space="0" w:color="auto"/>
            <w:bottom w:val="none" w:sz="0" w:space="0" w:color="auto"/>
            <w:right w:val="none" w:sz="0" w:space="0" w:color="auto"/>
          </w:divBdr>
        </w:div>
        <w:div w:id="1992129498">
          <w:marLeft w:val="0"/>
          <w:marRight w:val="0"/>
          <w:marTop w:val="0"/>
          <w:marBottom w:val="0"/>
          <w:divBdr>
            <w:top w:val="none" w:sz="0" w:space="0" w:color="auto"/>
            <w:left w:val="none" w:sz="0" w:space="0" w:color="auto"/>
            <w:bottom w:val="none" w:sz="0" w:space="0" w:color="auto"/>
            <w:right w:val="none" w:sz="0" w:space="0" w:color="auto"/>
          </w:divBdr>
        </w:div>
        <w:div w:id="52777835">
          <w:marLeft w:val="0"/>
          <w:marRight w:val="0"/>
          <w:marTop w:val="0"/>
          <w:marBottom w:val="0"/>
          <w:divBdr>
            <w:top w:val="none" w:sz="0" w:space="0" w:color="auto"/>
            <w:left w:val="none" w:sz="0" w:space="0" w:color="auto"/>
            <w:bottom w:val="none" w:sz="0" w:space="0" w:color="auto"/>
            <w:right w:val="none" w:sz="0" w:space="0" w:color="auto"/>
          </w:divBdr>
        </w:div>
        <w:div w:id="1118834860">
          <w:marLeft w:val="0"/>
          <w:marRight w:val="0"/>
          <w:marTop w:val="0"/>
          <w:marBottom w:val="0"/>
          <w:divBdr>
            <w:top w:val="none" w:sz="0" w:space="0" w:color="auto"/>
            <w:left w:val="none" w:sz="0" w:space="0" w:color="auto"/>
            <w:bottom w:val="none" w:sz="0" w:space="0" w:color="auto"/>
            <w:right w:val="none" w:sz="0" w:space="0" w:color="auto"/>
          </w:divBdr>
        </w:div>
      </w:divsChild>
    </w:div>
    <w:div w:id="1835221061">
      <w:bodyDiv w:val="1"/>
      <w:marLeft w:val="0"/>
      <w:marRight w:val="0"/>
      <w:marTop w:val="0"/>
      <w:marBottom w:val="0"/>
      <w:divBdr>
        <w:top w:val="none" w:sz="0" w:space="0" w:color="auto"/>
        <w:left w:val="none" w:sz="0" w:space="0" w:color="auto"/>
        <w:bottom w:val="none" w:sz="0" w:space="0" w:color="auto"/>
        <w:right w:val="none" w:sz="0" w:space="0" w:color="auto"/>
      </w:divBdr>
      <w:divsChild>
        <w:div w:id="126137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oking.com/searchresults.html?aid=382262&amp;latitude=50.873706&amp;longitude=4.306483599999979&amp;radius=30" TargetMode="External"/><Relationship Id="rId4" Type="http://schemas.openxmlformats.org/officeDocument/2006/relationships/hyperlink" Target="http://www.xe.com/fr/currencyconverter/convert/?Amount=80&amp;From=EUR&amp;To=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cp:revision>
  <dcterms:created xsi:type="dcterms:W3CDTF">2017-08-01T12:33:00Z</dcterms:created>
  <dcterms:modified xsi:type="dcterms:W3CDTF">2017-08-01T12:36:00Z</dcterms:modified>
</cp:coreProperties>
</file>